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"/>
        <w:gridCol w:w="1533"/>
        <w:gridCol w:w="967"/>
        <w:gridCol w:w="533"/>
        <w:gridCol w:w="1333"/>
        <w:gridCol w:w="967"/>
        <w:gridCol w:w="717"/>
        <w:gridCol w:w="2633"/>
        <w:gridCol w:w="2933"/>
        <w:gridCol w:w="917"/>
        <w:gridCol w:w="10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color w:val="000000"/>
                <w:sz w:val="32"/>
                <w:szCs w:val="32"/>
              </w:rPr>
              <w:t>附件1</w:t>
            </w:r>
          </w:p>
          <w:p>
            <w:pPr>
              <w:spacing w:after="0" w:line="570" w:lineRule="exact"/>
              <w:ind w:firstLine="1767" w:firstLineChars="400"/>
              <w:jc w:val="both"/>
              <w:rPr>
                <w:rFonts w:hint="eastAsia" w:ascii="方正小标宋_GBK" w:eastAsia="方正小标宋_GBK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b/>
                <w:bCs/>
                <w:color w:val="000000"/>
                <w:sz w:val="44"/>
                <w:szCs w:val="44"/>
              </w:rPr>
              <w:t>黔江区202</w:t>
            </w:r>
            <w:r>
              <w:rPr>
                <w:rFonts w:hint="eastAsia" w:ascii="方正小标宋_GBK" w:eastAsia="方正小标宋_GBK"/>
                <w:b/>
                <w:bCs/>
                <w:color w:val="000000"/>
                <w:sz w:val="44"/>
                <w:szCs w:val="44"/>
                <w:lang w:val="en-US" w:eastAsia="zh-CN"/>
              </w:rPr>
              <w:t>1</w:t>
            </w:r>
            <w:r>
              <w:rPr>
                <w:rFonts w:hint="eastAsia" w:ascii="方正小标宋_GBK" w:eastAsia="方正小标宋_GBK"/>
                <w:b/>
                <w:bCs/>
                <w:color w:val="000000"/>
                <w:sz w:val="44"/>
                <w:szCs w:val="44"/>
              </w:rPr>
              <w:t>年第</w:t>
            </w:r>
            <w:r>
              <w:rPr>
                <w:rFonts w:hint="eastAsia" w:ascii="方正小标宋_GBK" w:eastAsia="方正小标宋_GBK"/>
                <w:b/>
                <w:bCs/>
                <w:color w:val="000000"/>
                <w:sz w:val="44"/>
                <w:szCs w:val="44"/>
                <w:lang w:eastAsia="zh-CN"/>
              </w:rPr>
              <w:t>二</w:t>
            </w:r>
            <w:r>
              <w:rPr>
                <w:rFonts w:hint="eastAsia" w:ascii="方正小标宋_GBK" w:eastAsia="方正小标宋_GBK"/>
                <w:b/>
                <w:bCs/>
                <w:color w:val="000000"/>
                <w:sz w:val="44"/>
                <w:szCs w:val="44"/>
              </w:rPr>
              <w:t>批统筹整合财政涉农资金项目计划表</w:t>
            </w:r>
          </w:p>
          <w:p>
            <w:pPr>
              <w:jc w:val="center"/>
              <w:rPr>
                <w:rFonts w:asci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color w:val="000000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    </w:t>
            </w:r>
            <w:r>
              <w:rPr>
                <w:rFonts w:hint="eastAsia" w:ascii="方正仿宋_GBK" w:eastAsia="方正仿宋_GBK"/>
                <w:color w:val="000000"/>
                <w:sz w:val="21"/>
                <w:szCs w:val="21"/>
              </w:rPr>
              <w:t>单位：万元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547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345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项目类型</w:t>
            </w:r>
          </w:p>
        </w:tc>
        <w:tc>
          <w:tcPr>
            <w:tcW w:w="190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建设性质</w:t>
            </w:r>
          </w:p>
        </w:tc>
        <w:tc>
          <w:tcPr>
            <w:tcW w:w="476" w:type="pct"/>
            <w:tcBorders>
              <w:top w:val="single" w:color="000000" w:sz="4" w:space="0"/>
              <w:left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实施地点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进度计划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区级主管部门</w:t>
            </w:r>
          </w:p>
        </w:tc>
        <w:tc>
          <w:tcPr>
            <w:tcW w:w="941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建设任务</w:t>
            </w:r>
          </w:p>
        </w:tc>
        <w:tc>
          <w:tcPr>
            <w:tcW w:w="1048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绩效目标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eastAsia="zh-CN"/>
              </w:rPr>
              <w:t>资金计划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314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756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水田乡蚕桑产业路建设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产业项目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新建、改建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大唐村、龙桥村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2021年6-12月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区民宗委</w:t>
            </w:r>
          </w:p>
        </w:tc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新建产业路5.1公里，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平均宽度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4.5米；改建产业路2公里，扩宽3米。</w:t>
            </w:r>
            <w:bookmarkStart w:id="0" w:name="_GoBack"/>
            <w:bookmarkEnd w:id="0"/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项目完工后，进一步提质增效蚕桑产业发展。带动大塘村、龙桥村村民500户2160人，其中脱贫户20户83人稳定增收，助推巩固拓展脱贫攻坚成果同乡村振兴有效衔接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85.2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以工代赈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太极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乡蚕桑产业路建设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产业项目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新建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太极居委、太河村、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</w:rPr>
              <w:t>新陆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、鹿子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2021年6-12月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区民宗委</w:t>
            </w:r>
          </w:p>
        </w:tc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硬化产业路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2.85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公里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，平均宽度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3.5米，厚20厘米，C25混凝土路面。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</w:rPr>
              <w:t>支持产业发展，方便200余群众出行，改善生产条件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促进产业增收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。受益群众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200人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，其中脱贫户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 xml:space="preserve">人口20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人，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119.7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以工代赈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石家镇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蚕桑产业路建设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产业项目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改建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石家居委，关口村，火石垭村，马脑顶村，茶溪村，交溪村，清塘村，渗坝村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2021年6-12月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区民宗委</w:t>
            </w:r>
          </w:p>
        </w:tc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硬化蚕桑产业路2公里，宽度3.5米，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0.2米，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C25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混凝土路面；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维修蚕桑产业路30公里，主要内容有路面铺碎石，弯道扩宽，改直，部分路段新建边沟抹底，增设涵管，堡坎等工程。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通过项目实施，能大幅提高产业管理水平，改善运输条件，降低蚕农生产成本，增加农户产业收入，改善周边群众生产生活环境，受益群众789户，3065人，其中贫困户111户，404人。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168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以工代赈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鹅池镇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蚕桑产业路建设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产业项目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新建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鹅池、治安、社溪、南溪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2021年6-12月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区民宗委</w:t>
            </w:r>
          </w:p>
        </w:tc>
        <w:tc>
          <w:tcPr>
            <w:tcW w:w="9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硬化产业路3.05公里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，平均宽度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3.5米，厚20厘米，C25混凝土路面。</w:t>
            </w:r>
          </w:p>
        </w:tc>
        <w:tc>
          <w:tcPr>
            <w:tcW w:w="10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建成后，亩可节约50%以上生产资料运输成本，促进产业增收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。受益群众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 xml:space="preserve">   476人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，其中脱贫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人口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人，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127.1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以工代赈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太极乡鹿子村6组樊山路路面硬化工程项目</w:t>
            </w:r>
          </w:p>
        </w:tc>
        <w:tc>
          <w:tcPr>
            <w:tcW w:w="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村基础设施</w:t>
            </w:r>
          </w:p>
        </w:tc>
        <w:tc>
          <w:tcPr>
            <w:tcW w:w="1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新建</w:t>
            </w:r>
          </w:p>
        </w:tc>
        <w:tc>
          <w:tcPr>
            <w:tcW w:w="4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鹿子村</w:t>
            </w:r>
          </w:p>
        </w:tc>
        <w:tc>
          <w:tcPr>
            <w:tcW w:w="345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2021年6-12月</w:t>
            </w:r>
          </w:p>
        </w:tc>
        <w:tc>
          <w:tcPr>
            <w:tcW w:w="2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区民宗委</w:t>
            </w:r>
          </w:p>
        </w:tc>
        <w:tc>
          <w:tcPr>
            <w:tcW w:w="9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硬化路面长2公里、宽4.5，厚20厘米，C25混凝土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路面。</w:t>
            </w:r>
          </w:p>
        </w:tc>
        <w:tc>
          <w:tcPr>
            <w:tcW w:w="104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方便鹿子村6组42户，150余人（其中脱贫人口8人）群众出行，改善生产生活条件，减少生产成本，促进产业增收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106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以工代赈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54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太极乡李子村金鸡坝人居环境整治项目</w:t>
            </w:r>
          </w:p>
        </w:tc>
        <w:tc>
          <w:tcPr>
            <w:tcW w:w="3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村基础设施</w:t>
            </w:r>
          </w:p>
        </w:tc>
        <w:tc>
          <w:tcPr>
            <w:tcW w:w="1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改建</w:t>
            </w:r>
          </w:p>
        </w:tc>
        <w:tc>
          <w:tcPr>
            <w:tcW w:w="4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李子村金鸡坝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2021年6-12月</w:t>
            </w:r>
          </w:p>
        </w:tc>
        <w:tc>
          <w:tcPr>
            <w:tcW w:w="2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区民宗委</w:t>
            </w:r>
          </w:p>
        </w:tc>
        <w:tc>
          <w:tcPr>
            <w:tcW w:w="9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完成太极乡李子村金鸡坝农房门头、沟、渠、院坝、堡坎、围墙等建设</w:t>
            </w:r>
          </w:p>
        </w:tc>
        <w:tc>
          <w:tcPr>
            <w:tcW w:w="104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改善李子村金鸡坝70余户，250余人（脱贫户11户44人）生产生活条件，减少生产成本，促进产业增收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150</w:t>
            </w:r>
          </w:p>
        </w:tc>
        <w:tc>
          <w:tcPr>
            <w:tcW w:w="35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以工代赈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D2E97"/>
    <w:rsid w:val="000D2E97"/>
    <w:rsid w:val="005E5C8E"/>
    <w:rsid w:val="00630F32"/>
    <w:rsid w:val="00692A15"/>
    <w:rsid w:val="006C494D"/>
    <w:rsid w:val="00745816"/>
    <w:rsid w:val="00887325"/>
    <w:rsid w:val="0092004E"/>
    <w:rsid w:val="00C27EB7"/>
    <w:rsid w:val="00DE78B5"/>
    <w:rsid w:val="00DF2B42"/>
    <w:rsid w:val="00E77897"/>
    <w:rsid w:val="00F94F26"/>
    <w:rsid w:val="00FE624A"/>
    <w:rsid w:val="00FF4E2D"/>
    <w:rsid w:val="02BD06EB"/>
    <w:rsid w:val="03082DF0"/>
    <w:rsid w:val="04BA769E"/>
    <w:rsid w:val="065D69E2"/>
    <w:rsid w:val="066C6054"/>
    <w:rsid w:val="077E102B"/>
    <w:rsid w:val="083A33A6"/>
    <w:rsid w:val="089B66BE"/>
    <w:rsid w:val="09457786"/>
    <w:rsid w:val="0AC57B13"/>
    <w:rsid w:val="0B371F63"/>
    <w:rsid w:val="0B55665F"/>
    <w:rsid w:val="0C191306"/>
    <w:rsid w:val="0C524E5D"/>
    <w:rsid w:val="0D2169B2"/>
    <w:rsid w:val="0DEA1076"/>
    <w:rsid w:val="10213307"/>
    <w:rsid w:val="107D1547"/>
    <w:rsid w:val="1195167E"/>
    <w:rsid w:val="11CF1DF3"/>
    <w:rsid w:val="12997F32"/>
    <w:rsid w:val="12C176E0"/>
    <w:rsid w:val="13285312"/>
    <w:rsid w:val="132B53D1"/>
    <w:rsid w:val="143F035B"/>
    <w:rsid w:val="14514532"/>
    <w:rsid w:val="14783177"/>
    <w:rsid w:val="14B10618"/>
    <w:rsid w:val="15B04E60"/>
    <w:rsid w:val="16650697"/>
    <w:rsid w:val="16676DDC"/>
    <w:rsid w:val="168A49F6"/>
    <w:rsid w:val="16A04ED9"/>
    <w:rsid w:val="17E703E4"/>
    <w:rsid w:val="197C20E0"/>
    <w:rsid w:val="19F46CFB"/>
    <w:rsid w:val="1A734AC2"/>
    <w:rsid w:val="1A8A160E"/>
    <w:rsid w:val="1AEC12FA"/>
    <w:rsid w:val="1AF62BE6"/>
    <w:rsid w:val="1B8949D2"/>
    <w:rsid w:val="1C3F076E"/>
    <w:rsid w:val="1CC917C6"/>
    <w:rsid w:val="1CEA59D3"/>
    <w:rsid w:val="1D2D7F1E"/>
    <w:rsid w:val="1D343060"/>
    <w:rsid w:val="1D8A26F0"/>
    <w:rsid w:val="1D9074C9"/>
    <w:rsid w:val="1E3040B1"/>
    <w:rsid w:val="1E4D1C7A"/>
    <w:rsid w:val="1FE46382"/>
    <w:rsid w:val="206C79AC"/>
    <w:rsid w:val="21F61BC8"/>
    <w:rsid w:val="23561F94"/>
    <w:rsid w:val="23B93F17"/>
    <w:rsid w:val="2568206D"/>
    <w:rsid w:val="25934782"/>
    <w:rsid w:val="268A46F4"/>
    <w:rsid w:val="26E62567"/>
    <w:rsid w:val="27241D52"/>
    <w:rsid w:val="27515883"/>
    <w:rsid w:val="275624F1"/>
    <w:rsid w:val="27872BB3"/>
    <w:rsid w:val="28823B50"/>
    <w:rsid w:val="28CD56F7"/>
    <w:rsid w:val="29AD2036"/>
    <w:rsid w:val="2A700CB1"/>
    <w:rsid w:val="2BC5035E"/>
    <w:rsid w:val="2C142A86"/>
    <w:rsid w:val="2CFD57AB"/>
    <w:rsid w:val="2D3B5D14"/>
    <w:rsid w:val="2D5C4809"/>
    <w:rsid w:val="2DE94E0E"/>
    <w:rsid w:val="2E4A5B8D"/>
    <w:rsid w:val="3096574E"/>
    <w:rsid w:val="32613E61"/>
    <w:rsid w:val="32FD7135"/>
    <w:rsid w:val="330D38CF"/>
    <w:rsid w:val="33C256E5"/>
    <w:rsid w:val="342A4389"/>
    <w:rsid w:val="349973C4"/>
    <w:rsid w:val="34E0169C"/>
    <w:rsid w:val="36660753"/>
    <w:rsid w:val="371A1B9C"/>
    <w:rsid w:val="37345869"/>
    <w:rsid w:val="37A5732F"/>
    <w:rsid w:val="37C343E6"/>
    <w:rsid w:val="38DE64F8"/>
    <w:rsid w:val="38DE78D8"/>
    <w:rsid w:val="3A355651"/>
    <w:rsid w:val="3A5266D3"/>
    <w:rsid w:val="3B37451D"/>
    <w:rsid w:val="3B5317A3"/>
    <w:rsid w:val="3BC078FD"/>
    <w:rsid w:val="3C9C2675"/>
    <w:rsid w:val="3CE81D2A"/>
    <w:rsid w:val="3CEA1FD3"/>
    <w:rsid w:val="3CF66D2B"/>
    <w:rsid w:val="3D2E16E6"/>
    <w:rsid w:val="3D301F3F"/>
    <w:rsid w:val="3E357E79"/>
    <w:rsid w:val="3EFA3661"/>
    <w:rsid w:val="4033326F"/>
    <w:rsid w:val="40E8607B"/>
    <w:rsid w:val="42A75135"/>
    <w:rsid w:val="42E8610F"/>
    <w:rsid w:val="434074D5"/>
    <w:rsid w:val="43DF1529"/>
    <w:rsid w:val="447C5CBC"/>
    <w:rsid w:val="457B1599"/>
    <w:rsid w:val="45924F6F"/>
    <w:rsid w:val="45945E33"/>
    <w:rsid w:val="46664BC3"/>
    <w:rsid w:val="46F07E8E"/>
    <w:rsid w:val="47CA5785"/>
    <w:rsid w:val="49850EBA"/>
    <w:rsid w:val="4A204778"/>
    <w:rsid w:val="4A5510B9"/>
    <w:rsid w:val="4B4219B3"/>
    <w:rsid w:val="4C2D066F"/>
    <w:rsid w:val="4C6B7201"/>
    <w:rsid w:val="4CED11C8"/>
    <w:rsid w:val="4D665C82"/>
    <w:rsid w:val="4D6C7E60"/>
    <w:rsid w:val="4E01077B"/>
    <w:rsid w:val="4E9D58AB"/>
    <w:rsid w:val="4EB528C1"/>
    <w:rsid w:val="4EB56942"/>
    <w:rsid w:val="4F29749F"/>
    <w:rsid w:val="4F7C6E2D"/>
    <w:rsid w:val="4FB032D0"/>
    <w:rsid w:val="50BC73EA"/>
    <w:rsid w:val="5122383B"/>
    <w:rsid w:val="512763D5"/>
    <w:rsid w:val="51560760"/>
    <w:rsid w:val="51BA3745"/>
    <w:rsid w:val="526207B0"/>
    <w:rsid w:val="52C93F8D"/>
    <w:rsid w:val="532F4DB8"/>
    <w:rsid w:val="53723EAD"/>
    <w:rsid w:val="53897E59"/>
    <w:rsid w:val="53944BBC"/>
    <w:rsid w:val="54CA0D23"/>
    <w:rsid w:val="54EF32BC"/>
    <w:rsid w:val="55CE2772"/>
    <w:rsid w:val="566510D1"/>
    <w:rsid w:val="57015EF7"/>
    <w:rsid w:val="57F05B64"/>
    <w:rsid w:val="58EF1069"/>
    <w:rsid w:val="59525495"/>
    <w:rsid w:val="595622BC"/>
    <w:rsid w:val="59912E41"/>
    <w:rsid w:val="59DE14A2"/>
    <w:rsid w:val="5A9D6019"/>
    <w:rsid w:val="5B542F8D"/>
    <w:rsid w:val="5B9B5D53"/>
    <w:rsid w:val="5C2B640E"/>
    <w:rsid w:val="5CB475AB"/>
    <w:rsid w:val="5CBD5B26"/>
    <w:rsid w:val="5CD03968"/>
    <w:rsid w:val="5E1C3498"/>
    <w:rsid w:val="5F186188"/>
    <w:rsid w:val="5FC750CC"/>
    <w:rsid w:val="60032241"/>
    <w:rsid w:val="600F4DE2"/>
    <w:rsid w:val="60900297"/>
    <w:rsid w:val="61064777"/>
    <w:rsid w:val="625C4608"/>
    <w:rsid w:val="62E47FF6"/>
    <w:rsid w:val="63060DD7"/>
    <w:rsid w:val="63DD624F"/>
    <w:rsid w:val="64540B96"/>
    <w:rsid w:val="64A11209"/>
    <w:rsid w:val="64E14686"/>
    <w:rsid w:val="650E50C5"/>
    <w:rsid w:val="65432736"/>
    <w:rsid w:val="65A64BA1"/>
    <w:rsid w:val="65BB24D2"/>
    <w:rsid w:val="66733458"/>
    <w:rsid w:val="6710140B"/>
    <w:rsid w:val="68AF174E"/>
    <w:rsid w:val="69534364"/>
    <w:rsid w:val="697C7DD6"/>
    <w:rsid w:val="69A048DB"/>
    <w:rsid w:val="69B00E16"/>
    <w:rsid w:val="6A0312E0"/>
    <w:rsid w:val="6A423C37"/>
    <w:rsid w:val="6A8A08E6"/>
    <w:rsid w:val="6B156BBC"/>
    <w:rsid w:val="6B211AA6"/>
    <w:rsid w:val="6BEA22DB"/>
    <w:rsid w:val="6C845396"/>
    <w:rsid w:val="6CA57BA6"/>
    <w:rsid w:val="6CA72C12"/>
    <w:rsid w:val="6CF133AA"/>
    <w:rsid w:val="6DC13B7F"/>
    <w:rsid w:val="6E204AD5"/>
    <w:rsid w:val="6E436417"/>
    <w:rsid w:val="6EF66F96"/>
    <w:rsid w:val="6F0A1D61"/>
    <w:rsid w:val="71C7257D"/>
    <w:rsid w:val="72340743"/>
    <w:rsid w:val="723D3EDC"/>
    <w:rsid w:val="72581AAB"/>
    <w:rsid w:val="7318577F"/>
    <w:rsid w:val="733F645C"/>
    <w:rsid w:val="74B10AF2"/>
    <w:rsid w:val="75412D27"/>
    <w:rsid w:val="75DE3C17"/>
    <w:rsid w:val="76116045"/>
    <w:rsid w:val="77FA6B2E"/>
    <w:rsid w:val="78FE5E3F"/>
    <w:rsid w:val="79544C76"/>
    <w:rsid w:val="797A2518"/>
    <w:rsid w:val="79C9426D"/>
    <w:rsid w:val="7A0E3006"/>
    <w:rsid w:val="7A6E55E6"/>
    <w:rsid w:val="7AA32369"/>
    <w:rsid w:val="7CC03016"/>
    <w:rsid w:val="7D2E0A0A"/>
    <w:rsid w:val="7DCB6C06"/>
    <w:rsid w:val="7DFD3D9D"/>
    <w:rsid w:val="7E657C8E"/>
    <w:rsid w:val="7E7566FD"/>
    <w:rsid w:val="7EFC29EC"/>
    <w:rsid w:val="7F9E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before="100" w:beforeAutospacing="1" w:after="200"/>
    </w:pPr>
    <w:rPr>
      <w:rFonts w:ascii="Tahoma" w:hAnsi="Tahoma" w:eastAsia="宋体" w:cs="Tahoma"/>
      <w:kern w:val="0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4FFFDE-48E6-4368-A01E-F8F1890601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500</Words>
  <Characters>2856</Characters>
  <Lines>23</Lines>
  <Paragraphs>6</Paragraphs>
  <TotalTime>18</TotalTime>
  <ScaleCrop>false</ScaleCrop>
  <LinksUpToDate>false</LinksUpToDate>
  <CharactersWithSpaces>3350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2020-11-02T02:28:00Z</dcterms:created>
  <dc:creator>Administrator</dc:creator>
  <cp:lastModifiedBy>Administrator</cp:lastModifiedBy>
  <cp:lastPrinted>2021-07-01T03:42:00Z</cp:lastPrinted>
  <dcterms:modified xsi:type="dcterms:W3CDTF">2021-07-06T08:05:04Z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0_cloud</vt:lpwstr>
  </property>
  <property fmtid="{D5CDD505-2E9C-101B-9397-08002B2CF9AE}" pid="3" name="KSOProductBuildVer">
    <vt:lpwstr>2052-11.1.0.10567</vt:lpwstr>
  </property>
  <property fmtid="{D5CDD505-2E9C-101B-9397-08002B2CF9AE}" pid="4" name="ICV">
    <vt:lpwstr>7D8AF1DBDD464F708147B75E3E4EDA12</vt:lpwstr>
  </property>
</Properties>
</file>